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AA7" w:rsidRDefault="00F60AA7" w:rsidP="007538BF">
      <w:pPr>
        <w:pStyle w:val="reader-word-layer"/>
        <w:shd w:val="clear" w:color="auto" w:fill="FFFFFF"/>
        <w:spacing w:before="0" w:beforeAutospacing="0" w:after="0" w:afterAutospacing="0" w:line="460" w:lineRule="exact"/>
        <w:rPr>
          <w:rFonts w:ascii="华文中宋" w:eastAsia="华文中宋" w:hAnsi="华文中宋" w:cs="Arial Unicode MS"/>
          <w:b/>
          <w:bCs/>
          <w:color w:val="000000"/>
          <w:spacing w:val="2"/>
          <w:sz w:val="36"/>
          <w:szCs w:val="36"/>
        </w:rPr>
      </w:pPr>
    </w:p>
    <w:p w:rsidR="000C5E91" w:rsidRDefault="000C5E91" w:rsidP="000C5E91">
      <w:pPr>
        <w:pStyle w:val="reader-word-layer"/>
        <w:shd w:val="clear" w:color="auto" w:fill="FFFFFF"/>
        <w:spacing w:before="0" w:beforeAutospacing="0" w:after="0" w:afterAutospacing="0" w:line="460" w:lineRule="exact"/>
        <w:jc w:val="center"/>
        <w:rPr>
          <w:rFonts w:ascii="华文中宋" w:eastAsia="华文中宋" w:hAnsi="华文中宋" w:cs="Arial Unicode MS"/>
          <w:b/>
          <w:bCs/>
          <w:color w:val="000000"/>
          <w:spacing w:val="2"/>
          <w:sz w:val="36"/>
          <w:szCs w:val="36"/>
        </w:rPr>
      </w:pPr>
      <w:r w:rsidRPr="004330D3">
        <w:rPr>
          <w:rFonts w:ascii="华文中宋" w:eastAsia="华文中宋" w:hAnsi="华文中宋" w:cs="Arial Unicode MS" w:hint="eastAsia"/>
          <w:b/>
          <w:bCs/>
          <w:color w:val="000000"/>
          <w:spacing w:val="2"/>
          <w:sz w:val="36"/>
          <w:szCs w:val="36"/>
        </w:rPr>
        <w:t>重庆三峡医药高等专科学校</w:t>
      </w:r>
    </w:p>
    <w:p w:rsidR="000C5E91" w:rsidRPr="004330D3" w:rsidRDefault="000C5E91" w:rsidP="000C5E91">
      <w:pPr>
        <w:pStyle w:val="reader-word-layer"/>
        <w:shd w:val="clear" w:color="auto" w:fill="FFFFFF"/>
        <w:spacing w:before="0" w:beforeAutospacing="0" w:after="0" w:afterAutospacing="0" w:line="460" w:lineRule="exact"/>
        <w:jc w:val="center"/>
        <w:rPr>
          <w:rFonts w:ascii="华文中宋" w:eastAsia="华文中宋" w:hAnsi="华文中宋" w:cs="Arial Unicode MS"/>
          <w:b/>
          <w:bCs/>
          <w:color w:val="000000"/>
          <w:spacing w:val="2"/>
          <w:sz w:val="36"/>
          <w:szCs w:val="36"/>
        </w:rPr>
      </w:pPr>
      <w:r w:rsidRPr="004330D3">
        <w:rPr>
          <w:rFonts w:ascii="华文中宋" w:eastAsia="华文中宋" w:hAnsi="华文中宋" w:cs="Arial Unicode MS" w:hint="eastAsia"/>
          <w:b/>
          <w:bCs/>
          <w:color w:val="000000"/>
          <w:spacing w:val="2"/>
          <w:sz w:val="36"/>
          <w:szCs w:val="36"/>
        </w:rPr>
        <w:t>普通</w:t>
      </w:r>
      <w:r>
        <w:rPr>
          <w:rFonts w:ascii="华文中宋" w:eastAsia="华文中宋" w:hAnsi="华文中宋" w:cs="Arial Unicode MS" w:hint="eastAsia"/>
          <w:b/>
          <w:bCs/>
          <w:color w:val="000000"/>
          <w:spacing w:val="2"/>
          <w:sz w:val="36"/>
          <w:szCs w:val="36"/>
        </w:rPr>
        <w:t>高校</w:t>
      </w:r>
      <w:r w:rsidRPr="004330D3">
        <w:rPr>
          <w:rFonts w:ascii="华文中宋" w:eastAsia="华文中宋" w:hAnsi="华文中宋" w:cs="Arial Unicode MS" w:hint="eastAsia"/>
          <w:b/>
          <w:bCs/>
          <w:color w:val="000000"/>
          <w:spacing w:val="2"/>
          <w:sz w:val="36"/>
          <w:szCs w:val="36"/>
        </w:rPr>
        <w:t>“专升本”考试告知书</w:t>
      </w:r>
    </w:p>
    <w:p w:rsidR="000C5E91" w:rsidRPr="004330D3" w:rsidRDefault="000C5E91" w:rsidP="000C5E91">
      <w:pPr>
        <w:pStyle w:val="reader-word-layer"/>
        <w:shd w:val="clear" w:color="auto" w:fill="FFFFFF"/>
        <w:spacing w:before="0" w:beforeAutospacing="0" w:after="0" w:afterAutospacing="0" w:line="460" w:lineRule="exact"/>
        <w:jc w:val="both"/>
        <w:rPr>
          <w:rFonts w:ascii="仿宋_GB2312" w:eastAsia="仿宋_GB2312"/>
          <w:b/>
          <w:bCs/>
          <w:color w:val="000000"/>
          <w:sz w:val="30"/>
          <w:szCs w:val="30"/>
        </w:rPr>
      </w:pPr>
      <w:r w:rsidRPr="0015546B">
        <w:rPr>
          <w:rFonts w:ascii="simsun" w:eastAsia="仿宋_GB2312" w:hAnsi="simsun" w:hint="eastAsia"/>
          <w:b/>
          <w:bCs/>
          <w:color w:val="000000"/>
        </w:rPr>
        <w:t> </w:t>
      </w:r>
    </w:p>
    <w:p w:rsidR="000C5E91" w:rsidRPr="009D1099" w:rsidRDefault="000C5E91" w:rsidP="009D1099">
      <w:pPr>
        <w:spacing w:after="0" w:line="500" w:lineRule="exact"/>
        <w:ind w:firstLineChars="200" w:firstLine="640"/>
        <w:rPr>
          <w:rFonts w:ascii="方正仿宋_GBK" w:eastAsia="方正仿宋_GBK" w:hAnsi="仿宋" w:cs="宋体"/>
          <w:color w:val="000000"/>
          <w:sz w:val="32"/>
          <w:szCs w:val="32"/>
        </w:rPr>
      </w:pPr>
      <w:r w:rsidRPr="009D1099">
        <w:rPr>
          <w:rFonts w:ascii="方正仿宋_GBK" w:eastAsia="方正仿宋_GBK" w:hAnsi="仿宋" w:cs="宋体" w:hint="eastAsia"/>
          <w:color w:val="000000"/>
          <w:sz w:val="32"/>
          <w:szCs w:val="32"/>
        </w:rPr>
        <w:t>各位考生：</w:t>
      </w:r>
    </w:p>
    <w:p w:rsidR="000C5E91" w:rsidRPr="009D1099" w:rsidRDefault="000C5E91" w:rsidP="009D1099">
      <w:pPr>
        <w:spacing w:after="0" w:line="500" w:lineRule="exact"/>
        <w:ind w:firstLineChars="200" w:firstLine="640"/>
        <w:rPr>
          <w:rFonts w:ascii="方正仿宋_GBK" w:eastAsia="方正仿宋_GBK" w:hAnsi="仿宋" w:cs="宋体"/>
          <w:color w:val="000000"/>
          <w:sz w:val="32"/>
          <w:szCs w:val="32"/>
        </w:rPr>
      </w:pPr>
      <w:r w:rsidRPr="009D1099">
        <w:rPr>
          <w:rFonts w:ascii="方正仿宋_GBK" w:eastAsia="方正仿宋_GBK" w:hAnsi="仿宋" w:cs="宋体" w:hint="eastAsia"/>
          <w:color w:val="000000"/>
          <w:sz w:val="32"/>
          <w:szCs w:val="32"/>
        </w:rPr>
        <w:t>根据重庆市教委“专升本”有关文件精神，为妥善做好该项工作，维护考生正当权益，现将有关事项告知如下：</w:t>
      </w:r>
    </w:p>
    <w:p w:rsidR="000C5E91" w:rsidRPr="009D1099" w:rsidRDefault="000C5E91" w:rsidP="009D1099">
      <w:pPr>
        <w:spacing w:after="0" w:line="500" w:lineRule="exact"/>
        <w:ind w:firstLineChars="200" w:firstLine="640"/>
        <w:rPr>
          <w:rFonts w:ascii="方正仿宋_GBK" w:eastAsia="方正仿宋_GBK" w:hAnsi="仿宋" w:cs="宋体"/>
          <w:color w:val="000000"/>
          <w:sz w:val="32"/>
          <w:szCs w:val="32"/>
        </w:rPr>
      </w:pPr>
      <w:r w:rsidRPr="009D1099">
        <w:rPr>
          <w:rFonts w:ascii="方正仿宋_GBK" w:eastAsia="方正仿宋_GBK" w:hAnsi="仿宋" w:cs="宋体" w:hint="eastAsia"/>
          <w:color w:val="000000"/>
          <w:sz w:val="32"/>
          <w:szCs w:val="32"/>
        </w:rPr>
        <w:t>一、关于推荐资格的说明</w:t>
      </w:r>
    </w:p>
    <w:p w:rsidR="000C5E91" w:rsidRPr="009D1099" w:rsidRDefault="000C5E91" w:rsidP="009D1099">
      <w:pPr>
        <w:spacing w:after="0" w:line="500" w:lineRule="exact"/>
        <w:ind w:firstLineChars="200" w:firstLine="640"/>
        <w:rPr>
          <w:rFonts w:ascii="方正仿宋_GBK" w:eastAsia="方正仿宋_GBK" w:hAnsi="仿宋" w:cs="宋体"/>
          <w:color w:val="000000"/>
          <w:sz w:val="32"/>
          <w:szCs w:val="32"/>
        </w:rPr>
      </w:pPr>
      <w:r w:rsidRPr="009D1099">
        <w:rPr>
          <w:rFonts w:ascii="方正仿宋_GBK" w:eastAsia="方正仿宋_GBK" w:hAnsi="仿宋" w:cs="宋体" w:hint="eastAsia"/>
          <w:color w:val="000000"/>
          <w:sz w:val="32"/>
          <w:szCs w:val="32"/>
        </w:rPr>
        <w:t>2020年重庆市普通高校“专升本”</w:t>
      </w:r>
      <w:bookmarkStart w:id="0" w:name="OLE_LINK1"/>
      <w:r w:rsidRPr="009D1099">
        <w:rPr>
          <w:rFonts w:ascii="方正仿宋_GBK" w:eastAsia="方正仿宋_GBK" w:hAnsi="仿宋" w:cs="宋体" w:hint="eastAsia"/>
          <w:color w:val="000000"/>
          <w:sz w:val="32"/>
          <w:szCs w:val="32"/>
        </w:rPr>
        <w:t>工作实施方案</w:t>
      </w:r>
      <w:bookmarkEnd w:id="0"/>
      <w:r w:rsidRPr="009D1099">
        <w:rPr>
          <w:rFonts w:ascii="方正仿宋_GBK" w:eastAsia="方正仿宋_GBK" w:hAnsi="仿宋" w:cs="宋体" w:hint="eastAsia"/>
          <w:color w:val="000000"/>
          <w:sz w:val="32"/>
          <w:szCs w:val="32"/>
        </w:rPr>
        <w:t>关于报考资格第二、三条规定：若受过处分，截止报名时，其处分影响期已过，并已被学校正式书面解除；若考试考查课有重修或补考记录的，截至报名时，其重修或补考课程成绩应全部合格。关于选拔资格规定：因学生本人原因不能按时获得专科毕业证书和通过毕业离校审查，即使专升本成绩上线或被本科院校预录取均不予推荐和发放录取通知书。</w:t>
      </w:r>
    </w:p>
    <w:p w:rsidR="000C5E91" w:rsidRPr="009D1099" w:rsidRDefault="000C5E91" w:rsidP="009D1099">
      <w:pPr>
        <w:spacing w:after="0" w:line="500" w:lineRule="exact"/>
        <w:ind w:firstLineChars="200" w:firstLine="640"/>
        <w:rPr>
          <w:rFonts w:ascii="方正仿宋_GBK" w:eastAsia="方正仿宋_GBK" w:hAnsi="仿宋" w:cs="宋体"/>
          <w:color w:val="000000"/>
          <w:sz w:val="32"/>
          <w:szCs w:val="32"/>
        </w:rPr>
      </w:pPr>
      <w:r w:rsidRPr="009D1099">
        <w:rPr>
          <w:rFonts w:ascii="方正仿宋_GBK" w:eastAsia="方正仿宋_GBK" w:hAnsi="仿宋" w:cs="宋体" w:hint="eastAsia"/>
          <w:color w:val="000000"/>
          <w:sz w:val="32"/>
          <w:szCs w:val="32"/>
        </w:rPr>
        <w:t>二、认真准备，严防上当</w:t>
      </w:r>
    </w:p>
    <w:p w:rsidR="000C5E91" w:rsidRPr="009D1099" w:rsidRDefault="000C5E91" w:rsidP="009D1099">
      <w:pPr>
        <w:spacing w:after="0" w:line="500" w:lineRule="exact"/>
        <w:ind w:firstLineChars="200" w:firstLine="640"/>
        <w:rPr>
          <w:rFonts w:ascii="方正仿宋_GBK" w:eastAsia="方正仿宋_GBK" w:hAnsi="仿宋" w:cs="宋体"/>
          <w:color w:val="000000"/>
          <w:sz w:val="32"/>
          <w:szCs w:val="32"/>
        </w:rPr>
      </w:pPr>
      <w:r w:rsidRPr="009D1099">
        <w:rPr>
          <w:rFonts w:ascii="方正仿宋_GBK" w:eastAsia="方正仿宋_GBK" w:hAnsi="仿宋" w:cs="宋体" w:hint="eastAsia"/>
          <w:color w:val="000000"/>
          <w:sz w:val="32"/>
          <w:szCs w:val="32"/>
        </w:rPr>
        <w:t>重庆市普通高校“专升本”选拔统一考试将于6月20日至21日在万州指定考点举行，各报名考生请认真复习，积极备考。在专升本选拔过程中，请大家通过市教委和学校等正规渠道了解普通高校“专升本”相关信息，凡涉及“专升本”该公开的政策和信息，重庆市教委都会依法依规向学生及社会公开发布，我校也将在学校主网页和招生信息网进行转发。勿从社会商业网站和某些别有用心人员建立的QQ群获悉和传播谣言与不实信息。</w:t>
      </w:r>
    </w:p>
    <w:p w:rsidR="000C5E91" w:rsidRPr="009D1099" w:rsidRDefault="000C5E91" w:rsidP="009D1099">
      <w:pPr>
        <w:spacing w:after="0" w:line="500" w:lineRule="exact"/>
        <w:ind w:firstLineChars="200" w:firstLine="640"/>
        <w:rPr>
          <w:rFonts w:ascii="方正仿宋_GBK" w:eastAsia="方正仿宋_GBK" w:hAnsi="仿宋" w:cs="宋体"/>
          <w:color w:val="000000"/>
          <w:sz w:val="32"/>
          <w:szCs w:val="32"/>
        </w:rPr>
      </w:pPr>
      <w:r w:rsidRPr="009D1099">
        <w:rPr>
          <w:rFonts w:ascii="方正仿宋_GBK" w:eastAsia="方正仿宋_GBK" w:hAnsi="仿宋" w:cs="宋体" w:hint="eastAsia"/>
          <w:color w:val="000000"/>
          <w:sz w:val="32"/>
          <w:szCs w:val="32"/>
        </w:rPr>
        <w:t>目前社会上针对“专升本”考试的培训班鱼龙混杂，不少为非法培训机构，开出天价的培训费用，骗取学生钱财，请各位同学不要参加这些校外培训班。部分社会培训机构对外宣传或广告承诺的所谓“包过班”、“VIP班”等，都是以赢利为</w:t>
      </w:r>
      <w:r w:rsidRPr="009D1099">
        <w:rPr>
          <w:rFonts w:ascii="方正仿宋_GBK" w:eastAsia="方正仿宋_GBK" w:hAnsi="仿宋" w:cs="宋体" w:hint="eastAsia"/>
          <w:color w:val="000000"/>
          <w:sz w:val="32"/>
          <w:szCs w:val="32"/>
        </w:rPr>
        <w:lastRenderedPageBreak/>
        <w:t>目的的承诺，是其自编自唱的商业行为，请各考生及家长不要相信这些虚假广告和宣传，以免上当受骗。</w:t>
      </w:r>
    </w:p>
    <w:p w:rsidR="000C5E91" w:rsidRPr="009D1099" w:rsidRDefault="000C5E91" w:rsidP="009D1099">
      <w:pPr>
        <w:spacing w:after="0" w:line="500" w:lineRule="exact"/>
        <w:ind w:firstLineChars="200" w:firstLine="640"/>
        <w:rPr>
          <w:rFonts w:ascii="方正仿宋_GBK" w:eastAsia="方正仿宋_GBK" w:hAnsi="仿宋" w:cs="宋体"/>
          <w:color w:val="000000"/>
          <w:sz w:val="32"/>
          <w:szCs w:val="32"/>
        </w:rPr>
      </w:pPr>
      <w:r w:rsidRPr="009D1099">
        <w:rPr>
          <w:rFonts w:ascii="方正仿宋_GBK" w:eastAsia="方正仿宋_GBK" w:hAnsi="仿宋" w:cs="宋体" w:hint="eastAsia"/>
          <w:color w:val="000000"/>
          <w:sz w:val="32"/>
          <w:szCs w:val="32"/>
        </w:rPr>
        <w:t>三、诚信参考，严禁作弊</w:t>
      </w:r>
    </w:p>
    <w:p w:rsidR="000C5E91" w:rsidRPr="009D1099" w:rsidRDefault="000C5E91" w:rsidP="009D1099">
      <w:pPr>
        <w:spacing w:after="0" w:line="500" w:lineRule="exact"/>
        <w:ind w:firstLineChars="200" w:firstLine="640"/>
        <w:rPr>
          <w:rFonts w:ascii="方正仿宋_GBK" w:eastAsia="方正仿宋_GBK" w:hAnsi="仿宋" w:cs="宋体"/>
          <w:color w:val="000000"/>
          <w:sz w:val="32"/>
          <w:szCs w:val="32"/>
        </w:rPr>
      </w:pPr>
      <w:r w:rsidRPr="009D1099">
        <w:rPr>
          <w:rFonts w:ascii="方正仿宋_GBK" w:eastAsia="方正仿宋_GBK" w:hAnsi="仿宋" w:cs="宋体" w:hint="eastAsia"/>
          <w:color w:val="000000"/>
          <w:sz w:val="32"/>
          <w:szCs w:val="32"/>
        </w:rPr>
        <w:t>普通“专升本”选拔考试的出题、考试和阅卷等各个环节都是参照高考制度设计和严格规范管理，考试试题和答案均处于严格保密中，在开考前是无法知晓的，根本不存在试题买卖和内部消息。各位考生要诚信参考，切勿作弊，不要抱以侥幸心理违纪作弊。有些不法分子利用同学们急于就读本科的心理，兜售所谓的试题和答案，甚至怂恿同学利用“耳机”、“背心”等物品进行集体作弊。在2014年重庆市普通“专升本”考试过程中，有部分考生在考试过程中作弊，或购买作弊工具但未作弊，或与不法分子签订协议，均受到了取消专升本资格、记过甚至开除学籍的处理。今年重庆市教委将继续严格考场纪律，严肃处理违规舞弊者，有违法犯罪情况的将移送公安机关依法追究刑事责任的处理。若考生及家长对骗子机构或违法人员有所发现应及时向学校报告，向公安、工商等部门报案，并积极协助其调查处理。</w:t>
      </w:r>
    </w:p>
    <w:p w:rsidR="000C5E91" w:rsidRPr="009D1099" w:rsidRDefault="000C5E91" w:rsidP="009D1099">
      <w:pPr>
        <w:spacing w:after="0" w:line="500" w:lineRule="exact"/>
        <w:ind w:firstLineChars="200" w:firstLine="640"/>
        <w:rPr>
          <w:rFonts w:ascii="方正仿宋_GBK" w:eastAsia="方正仿宋_GBK" w:hAnsi="仿宋" w:cs="宋体"/>
          <w:color w:val="000000"/>
          <w:sz w:val="32"/>
          <w:szCs w:val="32"/>
        </w:rPr>
      </w:pPr>
      <w:r w:rsidRPr="009D1099">
        <w:rPr>
          <w:rFonts w:ascii="方正仿宋_GBK" w:eastAsia="方正仿宋_GBK" w:hAnsi="仿宋" w:cs="宋体" w:hint="eastAsia"/>
          <w:color w:val="000000"/>
          <w:sz w:val="32"/>
          <w:szCs w:val="32"/>
        </w:rPr>
        <w:t>开展普通“专升本”招生录取的学校均为经重庆市教委审核批准普通高等本科院校，在复试考核和录取过程中，本科院校将严格按照重庆市教委的文件政策规定和学校招生简章、录取规则对报名考生进行公开、公平、公正的录取。各考生及家长切勿相信社会闲杂人员的谣言和无效承诺，通过除市教委组织或安排的考试考核外，其他途径和方法是无法进入本科院校就读普通本科的。</w:t>
      </w:r>
    </w:p>
    <w:p w:rsidR="000C5E91" w:rsidRPr="009D1099" w:rsidRDefault="000C5E91" w:rsidP="009D1099">
      <w:pPr>
        <w:spacing w:after="0" w:line="500" w:lineRule="exact"/>
        <w:ind w:firstLineChars="200" w:firstLine="640"/>
        <w:rPr>
          <w:rFonts w:ascii="方正仿宋_GBK" w:eastAsia="方正仿宋_GBK" w:hAnsi="仿宋" w:cs="宋体"/>
          <w:color w:val="000000"/>
          <w:sz w:val="32"/>
          <w:szCs w:val="32"/>
        </w:rPr>
      </w:pPr>
      <w:r w:rsidRPr="009D1099">
        <w:rPr>
          <w:rFonts w:ascii="方正仿宋_GBK" w:eastAsia="方正仿宋_GBK" w:hAnsi="仿宋" w:cs="宋体" w:hint="eastAsia"/>
          <w:color w:val="000000"/>
          <w:sz w:val="32"/>
          <w:szCs w:val="32"/>
        </w:rPr>
        <w:t>以上信息请各位同学相互转告，认真遵守。</w:t>
      </w:r>
    </w:p>
    <w:p w:rsidR="000C5E91" w:rsidRPr="009D1099" w:rsidRDefault="000C5E91" w:rsidP="009D1099">
      <w:pPr>
        <w:spacing w:after="0" w:line="500" w:lineRule="exact"/>
        <w:ind w:firstLineChars="200" w:firstLine="640"/>
        <w:rPr>
          <w:rFonts w:ascii="方正仿宋_GBK" w:eastAsia="方正仿宋_GBK" w:hAnsi="仿宋" w:cs="宋体"/>
          <w:color w:val="000000"/>
          <w:sz w:val="32"/>
          <w:szCs w:val="32"/>
        </w:rPr>
      </w:pPr>
    </w:p>
    <w:p w:rsidR="000C5E91" w:rsidRPr="009D1099" w:rsidRDefault="000C5E91" w:rsidP="009D1099">
      <w:pPr>
        <w:spacing w:after="0" w:line="500" w:lineRule="exact"/>
        <w:ind w:firstLineChars="200" w:firstLine="640"/>
        <w:rPr>
          <w:rFonts w:ascii="方正仿宋_GBK" w:eastAsia="方正仿宋_GBK" w:hAnsi="仿宋" w:cs="宋体"/>
          <w:color w:val="000000"/>
          <w:sz w:val="32"/>
          <w:szCs w:val="32"/>
        </w:rPr>
      </w:pPr>
      <w:r w:rsidRPr="009D1099">
        <w:rPr>
          <w:rFonts w:ascii="方正仿宋_GBK" w:eastAsia="方正仿宋_GBK" w:hAnsi="仿宋" w:cs="宋体" w:hint="eastAsia"/>
          <w:color w:val="000000"/>
          <w:sz w:val="32"/>
          <w:szCs w:val="32"/>
        </w:rPr>
        <w:t>重庆市教委官网：</w:t>
      </w:r>
      <w:hyperlink r:id="rId6" w:history="1">
        <w:r w:rsidRPr="009D1099">
          <w:rPr>
            <w:rFonts w:ascii="方正仿宋_GBK" w:eastAsia="方正仿宋_GBK" w:hAnsi="仿宋" w:cs="宋体" w:hint="eastAsia"/>
            <w:color w:val="000000"/>
            <w:sz w:val="32"/>
            <w:szCs w:val="32"/>
          </w:rPr>
          <w:t>www.cqjw.gov.cn</w:t>
        </w:r>
      </w:hyperlink>
    </w:p>
    <w:p w:rsidR="000C5E91" w:rsidRPr="009D1099" w:rsidRDefault="000C5E91" w:rsidP="009D1099">
      <w:pPr>
        <w:spacing w:after="0" w:line="500" w:lineRule="exact"/>
        <w:ind w:firstLineChars="200" w:firstLine="640"/>
        <w:rPr>
          <w:rFonts w:ascii="方正仿宋_GBK" w:eastAsia="方正仿宋_GBK" w:hAnsi="仿宋" w:cs="宋体"/>
          <w:color w:val="000000"/>
          <w:sz w:val="32"/>
          <w:szCs w:val="32"/>
        </w:rPr>
      </w:pPr>
      <w:r w:rsidRPr="009D1099">
        <w:rPr>
          <w:rFonts w:ascii="方正仿宋_GBK" w:eastAsia="方正仿宋_GBK" w:hAnsi="仿宋" w:cs="宋体" w:hint="eastAsia"/>
          <w:color w:val="000000"/>
          <w:sz w:val="32"/>
          <w:szCs w:val="32"/>
        </w:rPr>
        <w:t>重庆市教育考试院官网：</w:t>
      </w:r>
      <w:hyperlink r:id="rId7" w:history="1">
        <w:r w:rsidRPr="009D1099">
          <w:rPr>
            <w:rFonts w:ascii="方正仿宋_GBK" w:eastAsia="方正仿宋_GBK" w:hAnsi="仿宋" w:cs="宋体" w:hint="eastAsia"/>
            <w:color w:val="000000"/>
            <w:sz w:val="32"/>
            <w:szCs w:val="32"/>
          </w:rPr>
          <w:t>www.cqksy.cn</w:t>
        </w:r>
      </w:hyperlink>
    </w:p>
    <w:p w:rsidR="000C5E91" w:rsidRPr="009D1099" w:rsidRDefault="000C5E91" w:rsidP="009D1099">
      <w:pPr>
        <w:spacing w:after="0" w:line="500" w:lineRule="exact"/>
        <w:ind w:firstLineChars="200" w:firstLine="640"/>
        <w:rPr>
          <w:rFonts w:ascii="方正仿宋_GBK" w:eastAsia="方正仿宋_GBK" w:hAnsi="仿宋" w:cs="宋体"/>
          <w:color w:val="000000"/>
          <w:sz w:val="32"/>
          <w:szCs w:val="32"/>
        </w:rPr>
      </w:pPr>
      <w:r w:rsidRPr="009D1099">
        <w:rPr>
          <w:rFonts w:ascii="方正仿宋_GBK" w:eastAsia="方正仿宋_GBK" w:hAnsi="仿宋" w:cs="宋体" w:hint="eastAsia"/>
          <w:color w:val="000000"/>
          <w:sz w:val="32"/>
          <w:szCs w:val="32"/>
        </w:rPr>
        <w:lastRenderedPageBreak/>
        <w:t>学校官网：</w:t>
      </w:r>
      <w:hyperlink r:id="rId8" w:history="1">
        <w:r w:rsidRPr="009D1099">
          <w:rPr>
            <w:rFonts w:ascii="方正仿宋_GBK" w:eastAsia="方正仿宋_GBK" w:hAnsi="仿宋" w:cs="宋体" w:hint="eastAsia"/>
            <w:color w:val="000000"/>
            <w:sz w:val="32"/>
            <w:szCs w:val="32"/>
          </w:rPr>
          <w:t>www.sxyyc.net</w:t>
        </w:r>
      </w:hyperlink>
    </w:p>
    <w:p w:rsidR="000C5E91" w:rsidRPr="009D1099" w:rsidRDefault="000C5E91" w:rsidP="009D1099">
      <w:pPr>
        <w:spacing w:after="0" w:line="500" w:lineRule="exact"/>
        <w:ind w:firstLineChars="200" w:firstLine="640"/>
        <w:rPr>
          <w:rFonts w:ascii="方正仿宋_GBK" w:eastAsia="方正仿宋_GBK" w:hAnsi="仿宋" w:cs="宋体"/>
          <w:color w:val="000000"/>
          <w:sz w:val="32"/>
          <w:szCs w:val="32"/>
        </w:rPr>
      </w:pPr>
      <w:r w:rsidRPr="009D1099">
        <w:rPr>
          <w:rFonts w:ascii="方正仿宋_GBK" w:eastAsia="方正仿宋_GBK" w:hAnsi="仿宋" w:cs="宋体" w:hint="eastAsia"/>
          <w:color w:val="000000"/>
          <w:sz w:val="32"/>
          <w:szCs w:val="32"/>
        </w:rPr>
        <w:t>学校招生处电话：023-58556868</w:t>
      </w:r>
    </w:p>
    <w:p w:rsidR="000C5E91" w:rsidRPr="009D1099" w:rsidRDefault="000C5E91" w:rsidP="009D1099">
      <w:pPr>
        <w:spacing w:after="0" w:line="500" w:lineRule="exact"/>
        <w:ind w:firstLineChars="200" w:firstLine="640"/>
        <w:rPr>
          <w:rFonts w:ascii="方正仿宋_GBK" w:eastAsia="方正仿宋_GBK" w:hAnsi="仿宋" w:cs="宋体"/>
          <w:color w:val="000000"/>
          <w:sz w:val="32"/>
          <w:szCs w:val="32"/>
        </w:rPr>
      </w:pPr>
      <w:r w:rsidRPr="009D1099">
        <w:rPr>
          <w:rFonts w:ascii="方正仿宋_GBK" w:eastAsia="方正仿宋_GBK" w:hAnsi="仿宋" w:cs="宋体" w:hint="eastAsia"/>
          <w:color w:val="000000"/>
          <w:sz w:val="32"/>
          <w:szCs w:val="32"/>
        </w:rPr>
        <w:t>学校纪检室电话：023-58556856</w:t>
      </w:r>
    </w:p>
    <w:p w:rsidR="000C5E91" w:rsidRPr="009D1099" w:rsidRDefault="000C5E91" w:rsidP="009D1099">
      <w:pPr>
        <w:spacing w:after="0" w:line="500" w:lineRule="exact"/>
        <w:ind w:firstLineChars="200" w:firstLine="640"/>
        <w:rPr>
          <w:rFonts w:ascii="方正仿宋_GBK" w:eastAsia="方正仿宋_GBK" w:hAnsi="仿宋" w:cs="宋体"/>
          <w:color w:val="000000"/>
          <w:sz w:val="32"/>
          <w:szCs w:val="32"/>
        </w:rPr>
      </w:pPr>
    </w:p>
    <w:p w:rsidR="000C5E91" w:rsidRPr="009D1099" w:rsidRDefault="009D1099" w:rsidP="009D1099">
      <w:pPr>
        <w:spacing w:after="0" w:line="500" w:lineRule="exact"/>
        <w:ind w:firstLineChars="200" w:firstLine="640"/>
        <w:rPr>
          <w:rFonts w:ascii="方正仿宋_GBK" w:eastAsia="方正仿宋_GBK" w:hAnsi="仿宋" w:cs="宋体"/>
          <w:color w:val="000000"/>
          <w:sz w:val="32"/>
          <w:szCs w:val="32"/>
        </w:rPr>
      </w:pPr>
      <w:r>
        <w:rPr>
          <w:rFonts w:ascii="方正仿宋_GBK" w:eastAsia="方正仿宋_GBK" w:hAnsi="仿宋" w:cs="宋体" w:hint="eastAsia"/>
          <w:color w:val="000000"/>
          <w:sz w:val="32"/>
          <w:szCs w:val="32"/>
        </w:rPr>
        <w:t xml:space="preserve">                 </w:t>
      </w:r>
      <w:r w:rsidR="000C5E91" w:rsidRPr="009D1099">
        <w:rPr>
          <w:rFonts w:ascii="方正仿宋_GBK" w:eastAsia="方正仿宋_GBK" w:hAnsi="仿宋" w:cs="宋体" w:hint="eastAsia"/>
          <w:color w:val="000000"/>
          <w:sz w:val="32"/>
          <w:szCs w:val="32"/>
        </w:rPr>
        <w:t>重庆三峡医药高等专科学校招生处</w:t>
      </w:r>
    </w:p>
    <w:p w:rsidR="000E631B" w:rsidRPr="009D1099" w:rsidRDefault="000C5E91" w:rsidP="009D1099">
      <w:pPr>
        <w:spacing w:after="0" w:line="500" w:lineRule="exact"/>
        <w:ind w:firstLineChars="200" w:firstLine="640"/>
        <w:rPr>
          <w:rFonts w:ascii="方正仿宋_GBK" w:eastAsia="方正仿宋_GBK" w:hAnsi="仿宋" w:cs="宋体"/>
          <w:color w:val="000000"/>
          <w:sz w:val="32"/>
          <w:szCs w:val="32"/>
        </w:rPr>
      </w:pPr>
      <w:r w:rsidRPr="009D1099">
        <w:rPr>
          <w:rFonts w:ascii="方正仿宋_GBK" w:eastAsia="方正仿宋_GBK" w:hAnsi="仿宋" w:cs="宋体" w:hint="eastAsia"/>
          <w:color w:val="000000"/>
          <w:sz w:val="32"/>
          <w:szCs w:val="32"/>
        </w:rPr>
        <w:t xml:space="preserve">                          </w:t>
      </w:r>
      <w:r w:rsidRPr="009D1099">
        <w:rPr>
          <w:rFonts w:ascii="方正仿宋_GBK" w:eastAsia="方正仿宋_GBK" w:hAnsi="仿宋" w:cs="宋体"/>
          <w:color w:val="000000"/>
          <w:sz w:val="32"/>
          <w:szCs w:val="32"/>
        </w:rPr>
        <w:t>20</w:t>
      </w:r>
      <w:r w:rsidRPr="009D1099">
        <w:rPr>
          <w:rFonts w:ascii="方正仿宋_GBK" w:eastAsia="方正仿宋_GBK" w:hAnsi="仿宋" w:cs="宋体" w:hint="eastAsia"/>
          <w:color w:val="000000"/>
          <w:sz w:val="32"/>
          <w:szCs w:val="32"/>
        </w:rPr>
        <w:t>20</w:t>
      </w:r>
      <w:r w:rsidRPr="009D1099">
        <w:rPr>
          <w:rFonts w:ascii="方正仿宋_GBK" w:eastAsia="方正仿宋_GBK" w:hAnsi="仿宋" w:cs="宋体"/>
          <w:color w:val="000000"/>
          <w:sz w:val="32"/>
          <w:szCs w:val="32"/>
        </w:rPr>
        <w:t>年</w:t>
      </w:r>
      <w:r w:rsidRPr="009D1099">
        <w:rPr>
          <w:rFonts w:ascii="方正仿宋_GBK" w:eastAsia="方正仿宋_GBK" w:hAnsi="仿宋" w:cs="宋体" w:hint="eastAsia"/>
          <w:color w:val="000000"/>
          <w:sz w:val="32"/>
          <w:szCs w:val="32"/>
        </w:rPr>
        <w:t>5</w:t>
      </w:r>
      <w:r w:rsidRPr="009D1099">
        <w:rPr>
          <w:rFonts w:ascii="方正仿宋_GBK" w:eastAsia="方正仿宋_GBK" w:hAnsi="仿宋" w:cs="宋体"/>
          <w:color w:val="000000"/>
          <w:sz w:val="32"/>
          <w:szCs w:val="32"/>
        </w:rPr>
        <w:t>月</w:t>
      </w:r>
      <w:r w:rsidRPr="009D1099">
        <w:rPr>
          <w:rFonts w:ascii="方正仿宋_GBK" w:eastAsia="方正仿宋_GBK" w:hAnsi="仿宋" w:cs="宋体" w:hint="eastAsia"/>
          <w:color w:val="000000"/>
          <w:sz w:val="32"/>
          <w:szCs w:val="32"/>
        </w:rPr>
        <w:t>8</w:t>
      </w:r>
      <w:r w:rsidRPr="009D1099">
        <w:rPr>
          <w:rFonts w:ascii="方正仿宋_GBK" w:eastAsia="方正仿宋_GBK" w:hAnsi="仿宋" w:cs="宋体"/>
          <w:color w:val="000000"/>
          <w:sz w:val="32"/>
          <w:szCs w:val="32"/>
        </w:rPr>
        <w:t>日</w:t>
      </w:r>
    </w:p>
    <w:p w:rsidR="000C5E91" w:rsidRPr="009D1099" w:rsidRDefault="000C5E91" w:rsidP="009D1099">
      <w:pPr>
        <w:spacing w:after="0" w:line="500" w:lineRule="exact"/>
        <w:ind w:firstLineChars="200" w:firstLine="640"/>
        <w:rPr>
          <w:rFonts w:ascii="方正仿宋_GBK" w:eastAsia="方正仿宋_GBK" w:hAnsi="仿宋" w:cs="宋体"/>
          <w:color w:val="000000"/>
          <w:sz w:val="32"/>
          <w:szCs w:val="32"/>
        </w:rPr>
      </w:pPr>
    </w:p>
    <w:sectPr w:rsidR="000C5E91" w:rsidRPr="009D1099" w:rsidSect="005A2DC3">
      <w:pgSz w:w="11906" w:h="16838"/>
      <w:pgMar w:top="1418" w:right="1800" w:bottom="1276"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9A8" w:rsidRDefault="000E39A8" w:rsidP="00F263BA">
      <w:pPr>
        <w:spacing w:after="0"/>
      </w:pPr>
      <w:r>
        <w:separator/>
      </w:r>
    </w:p>
  </w:endnote>
  <w:endnote w:type="continuationSeparator" w:id="1">
    <w:p w:rsidR="000E39A8" w:rsidRDefault="000E39A8" w:rsidP="00F263B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A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仿宋">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9A8" w:rsidRDefault="000E39A8" w:rsidP="00F263BA">
      <w:pPr>
        <w:spacing w:after="0"/>
      </w:pPr>
      <w:r>
        <w:separator/>
      </w:r>
    </w:p>
  </w:footnote>
  <w:footnote w:type="continuationSeparator" w:id="1">
    <w:p w:rsidR="000E39A8" w:rsidRDefault="000E39A8" w:rsidP="00F263BA">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C5E91"/>
    <w:rsid w:val="00002161"/>
    <w:rsid w:val="0000347B"/>
    <w:rsid w:val="000069E1"/>
    <w:rsid w:val="00010AA4"/>
    <w:rsid w:val="00022FA5"/>
    <w:rsid w:val="00030C6F"/>
    <w:rsid w:val="000603DF"/>
    <w:rsid w:val="000629B4"/>
    <w:rsid w:val="00067C18"/>
    <w:rsid w:val="000835E1"/>
    <w:rsid w:val="00095577"/>
    <w:rsid w:val="00095FBF"/>
    <w:rsid w:val="00096B66"/>
    <w:rsid w:val="00097DC6"/>
    <w:rsid w:val="000A49EE"/>
    <w:rsid w:val="000A6AF1"/>
    <w:rsid w:val="000A7BB5"/>
    <w:rsid w:val="000B11A0"/>
    <w:rsid w:val="000B1BEB"/>
    <w:rsid w:val="000B441E"/>
    <w:rsid w:val="000C5E91"/>
    <w:rsid w:val="000D0CB7"/>
    <w:rsid w:val="000D3119"/>
    <w:rsid w:val="000D7907"/>
    <w:rsid w:val="000E0D72"/>
    <w:rsid w:val="000E39A8"/>
    <w:rsid w:val="000E631B"/>
    <w:rsid w:val="000F336D"/>
    <w:rsid w:val="000F5346"/>
    <w:rsid w:val="000F556B"/>
    <w:rsid w:val="000F5AAD"/>
    <w:rsid w:val="000F6811"/>
    <w:rsid w:val="00101658"/>
    <w:rsid w:val="00107A0B"/>
    <w:rsid w:val="001140D4"/>
    <w:rsid w:val="00121136"/>
    <w:rsid w:val="00122837"/>
    <w:rsid w:val="00123468"/>
    <w:rsid w:val="00127648"/>
    <w:rsid w:val="001404DF"/>
    <w:rsid w:val="001421B0"/>
    <w:rsid w:val="001440C2"/>
    <w:rsid w:val="00146A88"/>
    <w:rsid w:val="0015254D"/>
    <w:rsid w:val="00160787"/>
    <w:rsid w:val="0016093A"/>
    <w:rsid w:val="00163B7D"/>
    <w:rsid w:val="00170DFF"/>
    <w:rsid w:val="0017402E"/>
    <w:rsid w:val="00191A78"/>
    <w:rsid w:val="001A0B06"/>
    <w:rsid w:val="001A7495"/>
    <w:rsid w:val="001B633C"/>
    <w:rsid w:val="001C09F8"/>
    <w:rsid w:val="001C27E5"/>
    <w:rsid w:val="001D09A7"/>
    <w:rsid w:val="001D0CC5"/>
    <w:rsid w:val="001D417C"/>
    <w:rsid w:val="001E01A5"/>
    <w:rsid w:val="001E0C51"/>
    <w:rsid w:val="001E1776"/>
    <w:rsid w:val="001E4F9B"/>
    <w:rsid w:val="001E6DDB"/>
    <w:rsid w:val="001F0D98"/>
    <w:rsid w:val="001F4464"/>
    <w:rsid w:val="002055D0"/>
    <w:rsid w:val="0020612F"/>
    <w:rsid w:val="0020617D"/>
    <w:rsid w:val="0022235F"/>
    <w:rsid w:val="00230B8D"/>
    <w:rsid w:val="002373D4"/>
    <w:rsid w:val="00243BBB"/>
    <w:rsid w:val="00246147"/>
    <w:rsid w:val="0024652A"/>
    <w:rsid w:val="00246DF4"/>
    <w:rsid w:val="00254CF1"/>
    <w:rsid w:val="0027488E"/>
    <w:rsid w:val="00276611"/>
    <w:rsid w:val="00283F10"/>
    <w:rsid w:val="00284B82"/>
    <w:rsid w:val="00284FD0"/>
    <w:rsid w:val="00286D11"/>
    <w:rsid w:val="00290697"/>
    <w:rsid w:val="002A5608"/>
    <w:rsid w:val="002B0A03"/>
    <w:rsid w:val="002B48E7"/>
    <w:rsid w:val="002B5715"/>
    <w:rsid w:val="002C2BE2"/>
    <w:rsid w:val="002C31CA"/>
    <w:rsid w:val="002C480A"/>
    <w:rsid w:val="002D232E"/>
    <w:rsid w:val="002D33FC"/>
    <w:rsid w:val="002E277D"/>
    <w:rsid w:val="002E30D2"/>
    <w:rsid w:val="002F392E"/>
    <w:rsid w:val="002F4C59"/>
    <w:rsid w:val="003023F2"/>
    <w:rsid w:val="00304682"/>
    <w:rsid w:val="00306CE3"/>
    <w:rsid w:val="00315FDB"/>
    <w:rsid w:val="00317DAD"/>
    <w:rsid w:val="003210C2"/>
    <w:rsid w:val="00325371"/>
    <w:rsid w:val="00326CE3"/>
    <w:rsid w:val="003611CE"/>
    <w:rsid w:val="003806F9"/>
    <w:rsid w:val="00380F2B"/>
    <w:rsid w:val="00381B77"/>
    <w:rsid w:val="003836F4"/>
    <w:rsid w:val="00386AE5"/>
    <w:rsid w:val="00394E00"/>
    <w:rsid w:val="0039744D"/>
    <w:rsid w:val="003A204E"/>
    <w:rsid w:val="003B2C1E"/>
    <w:rsid w:val="003C5438"/>
    <w:rsid w:val="003E713F"/>
    <w:rsid w:val="003F605B"/>
    <w:rsid w:val="004048F5"/>
    <w:rsid w:val="0041787C"/>
    <w:rsid w:val="00424E45"/>
    <w:rsid w:val="0042668E"/>
    <w:rsid w:val="0045733E"/>
    <w:rsid w:val="004669F0"/>
    <w:rsid w:val="00466AC4"/>
    <w:rsid w:val="00470A47"/>
    <w:rsid w:val="00470BC5"/>
    <w:rsid w:val="004734A3"/>
    <w:rsid w:val="004746E1"/>
    <w:rsid w:val="004749EA"/>
    <w:rsid w:val="00475150"/>
    <w:rsid w:val="004767A5"/>
    <w:rsid w:val="00485633"/>
    <w:rsid w:val="004870A1"/>
    <w:rsid w:val="0049238B"/>
    <w:rsid w:val="004A1ABF"/>
    <w:rsid w:val="004B273D"/>
    <w:rsid w:val="004C51ED"/>
    <w:rsid w:val="004D336D"/>
    <w:rsid w:val="004D4DE3"/>
    <w:rsid w:val="004D51B7"/>
    <w:rsid w:val="004D73E5"/>
    <w:rsid w:val="004E2830"/>
    <w:rsid w:val="004E7F3B"/>
    <w:rsid w:val="004F057A"/>
    <w:rsid w:val="004F0791"/>
    <w:rsid w:val="004F51D3"/>
    <w:rsid w:val="00503885"/>
    <w:rsid w:val="0051410C"/>
    <w:rsid w:val="005179BF"/>
    <w:rsid w:val="00517C20"/>
    <w:rsid w:val="00526386"/>
    <w:rsid w:val="00526721"/>
    <w:rsid w:val="0052788D"/>
    <w:rsid w:val="005435DD"/>
    <w:rsid w:val="0054401E"/>
    <w:rsid w:val="00544B67"/>
    <w:rsid w:val="00544BDE"/>
    <w:rsid w:val="00545BBF"/>
    <w:rsid w:val="005505B7"/>
    <w:rsid w:val="005513E5"/>
    <w:rsid w:val="00555283"/>
    <w:rsid w:val="00564009"/>
    <w:rsid w:val="00575976"/>
    <w:rsid w:val="0057745E"/>
    <w:rsid w:val="00577836"/>
    <w:rsid w:val="005934F2"/>
    <w:rsid w:val="005A0EF2"/>
    <w:rsid w:val="005A289F"/>
    <w:rsid w:val="005A62EB"/>
    <w:rsid w:val="005B635E"/>
    <w:rsid w:val="005B7634"/>
    <w:rsid w:val="005B794A"/>
    <w:rsid w:val="005C272B"/>
    <w:rsid w:val="005D55B6"/>
    <w:rsid w:val="005D57EC"/>
    <w:rsid w:val="005F5325"/>
    <w:rsid w:val="006278BD"/>
    <w:rsid w:val="00633BCB"/>
    <w:rsid w:val="0063728F"/>
    <w:rsid w:val="00637EE3"/>
    <w:rsid w:val="00641391"/>
    <w:rsid w:val="00642A00"/>
    <w:rsid w:val="00645A97"/>
    <w:rsid w:val="00650EAE"/>
    <w:rsid w:val="0065170B"/>
    <w:rsid w:val="00652637"/>
    <w:rsid w:val="00654496"/>
    <w:rsid w:val="00654CBE"/>
    <w:rsid w:val="00655F1A"/>
    <w:rsid w:val="0068100C"/>
    <w:rsid w:val="00684885"/>
    <w:rsid w:val="00686AFC"/>
    <w:rsid w:val="00692229"/>
    <w:rsid w:val="00697D5F"/>
    <w:rsid w:val="006B2AE7"/>
    <w:rsid w:val="006C0C30"/>
    <w:rsid w:val="006C37A3"/>
    <w:rsid w:val="006C6937"/>
    <w:rsid w:val="006C6CBD"/>
    <w:rsid w:val="006D20DE"/>
    <w:rsid w:val="006E42A1"/>
    <w:rsid w:val="006F32F2"/>
    <w:rsid w:val="006F39B4"/>
    <w:rsid w:val="006F457E"/>
    <w:rsid w:val="006F646A"/>
    <w:rsid w:val="006F774B"/>
    <w:rsid w:val="007055D0"/>
    <w:rsid w:val="007149C3"/>
    <w:rsid w:val="00717EC2"/>
    <w:rsid w:val="0072571D"/>
    <w:rsid w:val="0072581E"/>
    <w:rsid w:val="00745397"/>
    <w:rsid w:val="00751015"/>
    <w:rsid w:val="007538BF"/>
    <w:rsid w:val="00762DDC"/>
    <w:rsid w:val="00776CF8"/>
    <w:rsid w:val="0078000D"/>
    <w:rsid w:val="0078022E"/>
    <w:rsid w:val="00782FE6"/>
    <w:rsid w:val="00794B65"/>
    <w:rsid w:val="007A33C8"/>
    <w:rsid w:val="007A43E5"/>
    <w:rsid w:val="007B556B"/>
    <w:rsid w:val="007B5896"/>
    <w:rsid w:val="007B785F"/>
    <w:rsid w:val="007C0A9A"/>
    <w:rsid w:val="007E0047"/>
    <w:rsid w:val="007F01CC"/>
    <w:rsid w:val="007F75D6"/>
    <w:rsid w:val="0080003F"/>
    <w:rsid w:val="008025B6"/>
    <w:rsid w:val="0081541A"/>
    <w:rsid w:val="008230CF"/>
    <w:rsid w:val="00834655"/>
    <w:rsid w:val="00836983"/>
    <w:rsid w:val="00837DC2"/>
    <w:rsid w:val="00850C13"/>
    <w:rsid w:val="00870E4C"/>
    <w:rsid w:val="00872606"/>
    <w:rsid w:val="008731FE"/>
    <w:rsid w:val="008747F4"/>
    <w:rsid w:val="00876989"/>
    <w:rsid w:val="00881D9E"/>
    <w:rsid w:val="00882B99"/>
    <w:rsid w:val="00890CDB"/>
    <w:rsid w:val="008916C5"/>
    <w:rsid w:val="008930D8"/>
    <w:rsid w:val="008A15E1"/>
    <w:rsid w:val="008A2491"/>
    <w:rsid w:val="008A3778"/>
    <w:rsid w:val="008C3B87"/>
    <w:rsid w:val="008D235A"/>
    <w:rsid w:val="008E088B"/>
    <w:rsid w:val="008E4273"/>
    <w:rsid w:val="008F3BDB"/>
    <w:rsid w:val="00900D61"/>
    <w:rsid w:val="00904B7A"/>
    <w:rsid w:val="0091047B"/>
    <w:rsid w:val="00913BD8"/>
    <w:rsid w:val="00927891"/>
    <w:rsid w:val="009365D2"/>
    <w:rsid w:val="00940FE8"/>
    <w:rsid w:val="00941284"/>
    <w:rsid w:val="0094581B"/>
    <w:rsid w:val="009537DB"/>
    <w:rsid w:val="00956333"/>
    <w:rsid w:val="00961856"/>
    <w:rsid w:val="00970CF9"/>
    <w:rsid w:val="009745EB"/>
    <w:rsid w:val="00974964"/>
    <w:rsid w:val="00975E93"/>
    <w:rsid w:val="009840AC"/>
    <w:rsid w:val="00996911"/>
    <w:rsid w:val="00997BD6"/>
    <w:rsid w:val="009A18F9"/>
    <w:rsid w:val="009B07C2"/>
    <w:rsid w:val="009B5162"/>
    <w:rsid w:val="009B7763"/>
    <w:rsid w:val="009C26E0"/>
    <w:rsid w:val="009C2B90"/>
    <w:rsid w:val="009D0957"/>
    <w:rsid w:val="009D1099"/>
    <w:rsid w:val="009E7333"/>
    <w:rsid w:val="009F471A"/>
    <w:rsid w:val="00A1601D"/>
    <w:rsid w:val="00A20392"/>
    <w:rsid w:val="00A27FBA"/>
    <w:rsid w:val="00A40E5A"/>
    <w:rsid w:val="00A53A63"/>
    <w:rsid w:val="00A553AB"/>
    <w:rsid w:val="00A60265"/>
    <w:rsid w:val="00A64216"/>
    <w:rsid w:val="00A713AD"/>
    <w:rsid w:val="00A72903"/>
    <w:rsid w:val="00A75FFC"/>
    <w:rsid w:val="00A805FD"/>
    <w:rsid w:val="00AB29A7"/>
    <w:rsid w:val="00AB600B"/>
    <w:rsid w:val="00AC7385"/>
    <w:rsid w:val="00AE4528"/>
    <w:rsid w:val="00AE5AFC"/>
    <w:rsid w:val="00AE6608"/>
    <w:rsid w:val="00AE7165"/>
    <w:rsid w:val="00AF6DAD"/>
    <w:rsid w:val="00AF7935"/>
    <w:rsid w:val="00B03CFB"/>
    <w:rsid w:val="00B078D2"/>
    <w:rsid w:val="00B15DAA"/>
    <w:rsid w:val="00B259A0"/>
    <w:rsid w:val="00B33725"/>
    <w:rsid w:val="00B40D35"/>
    <w:rsid w:val="00B4511F"/>
    <w:rsid w:val="00B536EC"/>
    <w:rsid w:val="00B633F3"/>
    <w:rsid w:val="00BA1881"/>
    <w:rsid w:val="00BA2A3D"/>
    <w:rsid w:val="00BB5C2C"/>
    <w:rsid w:val="00BC11D5"/>
    <w:rsid w:val="00BC3859"/>
    <w:rsid w:val="00BD5F20"/>
    <w:rsid w:val="00BD6802"/>
    <w:rsid w:val="00BE10E2"/>
    <w:rsid w:val="00BE47A2"/>
    <w:rsid w:val="00BF0360"/>
    <w:rsid w:val="00BF0604"/>
    <w:rsid w:val="00BF22E3"/>
    <w:rsid w:val="00BF4634"/>
    <w:rsid w:val="00C005F4"/>
    <w:rsid w:val="00C077EA"/>
    <w:rsid w:val="00C1245E"/>
    <w:rsid w:val="00C15A35"/>
    <w:rsid w:val="00C2418E"/>
    <w:rsid w:val="00C25530"/>
    <w:rsid w:val="00C27330"/>
    <w:rsid w:val="00C32D98"/>
    <w:rsid w:val="00C355C6"/>
    <w:rsid w:val="00C40DBC"/>
    <w:rsid w:val="00C42591"/>
    <w:rsid w:val="00C52C13"/>
    <w:rsid w:val="00C551BF"/>
    <w:rsid w:val="00C563F7"/>
    <w:rsid w:val="00C567F9"/>
    <w:rsid w:val="00C70EB6"/>
    <w:rsid w:val="00C712A4"/>
    <w:rsid w:val="00C81C87"/>
    <w:rsid w:val="00C820A1"/>
    <w:rsid w:val="00C824D8"/>
    <w:rsid w:val="00C86E24"/>
    <w:rsid w:val="00CA2424"/>
    <w:rsid w:val="00CB2AED"/>
    <w:rsid w:val="00CB7138"/>
    <w:rsid w:val="00CC75B7"/>
    <w:rsid w:val="00CD1D55"/>
    <w:rsid w:val="00CD298E"/>
    <w:rsid w:val="00CD5485"/>
    <w:rsid w:val="00CE0EB1"/>
    <w:rsid w:val="00CE5943"/>
    <w:rsid w:val="00CF74DF"/>
    <w:rsid w:val="00D0698E"/>
    <w:rsid w:val="00D0757D"/>
    <w:rsid w:val="00D07C93"/>
    <w:rsid w:val="00D10FF4"/>
    <w:rsid w:val="00D143F1"/>
    <w:rsid w:val="00D175A7"/>
    <w:rsid w:val="00D2542B"/>
    <w:rsid w:val="00D3154A"/>
    <w:rsid w:val="00D3207F"/>
    <w:rsid w:val="00D36411"/>
    <w:rsid w:val="00D40B66"/>
    <w:rsid w:val="00D52819"/>
    <w:rsid w:val="00D56634"/>
    <w:rsid w:val="00D661E5"/>
    <w:rsid w:val="00D71627"/>
    <w:rsid w:val="00D81754"/>
    <w:rsid w:val="00D91AF4"/>
    <w:rsid w:val="00D97420"/>
    <w:rsid w:val="00DA2B1C"/>
    <w:rsid w:val="00DA5A4D"/>
    <w:rsid w:val="00DA68C7"/>
    <w:rsid w:val="00DA71D4"/>
    <w:rsid w:val="00DB75D2"/>
    <w:rsid w:val="00DC1631"/>
    <w:rsid w:val="00DC2895"/>
    <w:rsid w:val="00DD536F"/>
    <w:rsid w:val="00DE7DFE"/>
    <w:rsid w:val="00DF2218"/>
    <w:rsid w:val="00DF2A4D"/>
    <w:rsid w:val="00E0148F"/>
    <w:rsid w:val="00E0487D"/>
    <w:rsid w:val="00E0790D"/>
    <w:rsid w:val="00E138EF"/>
    <w:rsid w:val="00E13D27"/>
    <w:rsid w:val="00E16888"/>
    <w:rsid w:val="00E17D1D"/>
    <w:rsid w:val="00E21204"/>
    <w:rsid w:val="00E30DA8"/>
    <w:rsid w:val="00E35ACA"/>
    <w:rsid w:val="00E35D24"/>
    <w:rsid w:val="00E37A6B"/>
    <w:rsid w:val="00E4257D"/>
    <w:rsid w:val="00E52468"/>
    <w:rsid w:val="00E638D7"/>
    <w:rsid w:val="00E70755"/>
    <w:rsid w:val="00E7207C"/>
    <w:rsid w:val="00E75532"/>
    <w:rsid w:val="00E76946"/>
    <w:rsid w:val="00E80467"/>
    <w:rsid w:val="00E828A4"/>
    <w:rsid w:val="00E875C7"/>
    <w:rsid w:val="00E95AA2"/>
    <w:rsid w:val="00EA04F2"/>
    <w:rsid w:val="00EA1000"/>
    <w:rsid w:val="00EA360E"/>
    <w:rsid w:val="00EB10E3"/>
    <w:rsid w:val="00EB24C3"/>
    <w:rsid w:val="00EB7486"/>
    <w:rsid w:val="00EC0F54"/>
    <w:rsid w:val="00EC3A46"/>
    <w:rsid w:val="00EE2492"/>
    <w:rsid w:val="00EF622E"/>
    <w:rsid w:val="00F05D5A"/>
    <w:rsid w:val="00F263BA"/>
    <w:rsid w:val="00F339AA"/>
    <w:rsid w:val="00F357AB"/>
    <w:rsid w:val="00F53F43"/>
    <w:rsid w:val="00F54826"/>
    <w:rsid w:val="00F60AA7"/>
    <w:rsid w:val="00F664F2"/>
    <w:rsid w:val="00F66C7B"/>
    <w:rsid w:val="00F716D5"/>
    <w:rsid w:val="00F83F01"/>
    <w:rsid w:val="00F92CA5"/>
    <w:rsid w:val="00F967F1"/>
    <w:rsid w:val="00F97466"/>
    <w:rsid w:val="00FB3D14"/>
    <w:rsid w:val="00FC4BD3"/>
    <w:rsid w:val="00FC5B44"/>
    <w:rsid w:val="00FD50C4"/>
    <w:rsid w:val="00FD60AF"/>
    <w:rsid w:val="00FE6F1C"/>
    <w:rsid w:val="00FE705C"/>
    <w:rsid w:val="00FE719B"/>
    <w:rsid w:val="00FE7F4D"/>
    <w:rsid w:val="00FF68E2"/>
    <w:rsid w:val="00FF74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E91"/>
    <w:pPr>
      <w:adjustRightInd w:val="0"/>
      <w:snapToGrid w:val="0"/>
      <w:spacing w:after="200"/>
    </w:pPr>
    <w:rPr>
      <w:rFonts w:ascii="Tahoma" w:eastAsia="微软雅黑" w:hAnsi="Tahoma" w:cs="Times New Roman"/>
      <w:kern w:val="0"/>
      <w:sz w:val="22"/>
    </w:rPr>
  </w:style>
  <w:style w:type="paragraph" w:styleId="3">
    <w:name w:val="heading 3"/>
    <w:basedOn w:val="a"/>
    <w:link w:val="3Char"/>
    <w:qFormat/>
    <w:rsid w:val="00EC3A46"/>
    <w:pPr>
      <w:adjustRightInd/>
      <w:snapToGrid/>
      <w:spacing w:before="100" w:beforeAutospacing="1" w:after="100" w:afterAutospacing="1"/>
      <w:outlineLvl w:val="2"/>
    </w:pPr>
    <w:rPr>
      <w:rFonts w:ascii="宋体" w:eastAsia="宋体"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er-word-layer">
    <w:name w:val="reader-word-layer"/>
    <w:basedOn w:val="a"/>
    <w:rsid w:val="000C5E91"/>
    <w:pPr>
      <w:adjustRightInd/>
      <w:snapToGrid/>
      <w:spacing w:before="100" w:beforeAutospacing="1" w:after="100" w:afterAutospacing="1"/>
    </w:pPr>
    <w:rPr>
      <w:rFonts w:ascii="宋体" w:eastAsia="宋体" w:hAnsi="宋体" w:cs="宋体"/>
      <w:sz w:val="24"/>
      <w:szCs w:val="24"/>
    </w:rPr>
  </w:style>
  <w:style w:type="paragraph" w:styleId="a3">
    <w:name w:val="Date"/>
    <w:basedOn w:val="a"/>
    <w:next w:val="a"/>
    <w:link w:val="Char"/>
    <w:uiPriority w:val="99"/>
    <w:semiHidden/>
    <w:unhideWhenUsed/>
    <w:rsid w:val="000C5E91"/>
    <w:pPr>
      <w:ind w:leftChars="2500" w:left="100"/>
    </w:pPr>
  </w:style>
  <w:style w:type="character" w:customStyle="1" w:styleId="Char">
    <w:name w:val="日期 Char"/>
    <w:basedOn w:val="a0"/>
    <w:link w:val="a3"/>
    <w:uiPriority w:val="99"/>
    <w:semiHidden/>
    <w:rsid w:val="000C5E91"/>
    <w:rPr>
      <w:rFonts w:ascii="Tahoma" w:eastAsia="微软雅黑" w:hAnsi="Tahoma" w:cs="Times New Roman"/>
      <w:kern w:val="0"/>
      <w:sz w:val="22"/>
    </w:rPr>
  </w:style>
  <w:style w:type="paragraph" w:styleId="30">
    <w:name w:val="Body Text Indent 3"/>
    <w:basedOn w:val="a"/>
    <w:link w:val="3Char0"/>
    <w:rsid w:val="000C5E91"/>
    <w:pPr>
      <w:widowControl w:val="0"/>
      <w:adjustRightInd/>
      <w:snapToGrid/>
      <w:spacing w:after="120"/>
      <w:ind w:leftChars="200" w:left="420"/>
      <w:jc w:val="both"/>
    </w:pPr>
    <w:rPr>
      <w:rFonts w:ascii="Times New Roman" w:eastAsia="宋体" w:hAnsi="Times New Roman"/>
      <w:kern w:val="2"/>
      <w:sz w:val="16"/>
      <w:szCs w:val="16"/>
    </w:rPr>
  </w:style>
  <w:style w:type="character" w:customStyle="1" w:styleId="3Char0">
    <w:name w:val="正文文本缩进 3 Char"/>
    <w:basedOn w:val="a0"/>
    <w:link w:val="30"/>
    <w:rsid w:val="000C5E91"/>
    <w:rPr>
      <w:rFonts w:ascii="Times New Roman" w:eastAsia="宋体" w:hAnsi="Times New Roman" w:cs="Times New Roman"/>
      <w:sz w:val="16"/>
      <w:szCs w:val="16"/>
    </w:rPr>
  </w:style>
  <w:style w:type="character" w:customStyle="1" w:styleId="3Char">
    <w:name w:val="标题 3 Char"/>
    <w:basedOn w:val="a0"/>
    <w:link w:val="3"/>
    <w:rsid w:val="00EC3A46"/>
    <w:rPr>
      <w:rFonts w:ascii="宋体" w:eastAsia="宋体" w:hAnsi="宋体" w:cs="宋体"/>
      <w:b/>
      <w:bCs/>
      <w:kern w:val="0"/>
      <w:sz w:val="27"/>
      <w:szCs w:val="27"/>
    </w:rPr>
  </w:style>
  <w:style w:type="paragraph" w:styleId="a4">
    <w:name w:val="Normal (Web)"/>
    <w:basedOn w:val="a"/>
    <w:rsid w:val="00EC3A46"/>
    <w:pPr>
      <w:adjustRightInd/>
      <w:snapToGrid/>
      <w:spacing w:before="100" w:beforeAutospacing="1" w:after="100" w:afterAutospacing="1"/>
    </w:pPr>
    <w:rPr>
      <w:rFonts w:ascii="宋体" w:eastAsia="宋体" w:hAnsi="宋体" w:cs="宋体"/>
      <w:sz w:val="24"/>
      <w:szCs w:val="24"/>
    </w:rPr>
  </w:style>
  <w:style w:type="paragraph" w:styleId="a5">
    <w:name w:val="header"/>
    <w:basedOn w:val="a"/>
    <w:link w:val="Char0"/>
    <w:uiPriority w:val="99"/>
    <w:semiHidden/>
    <w:unhideWhenUsed/>
    <w:rsid w:val="00F263BA"/>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5"/>
    <w:uiPriority w:val="99"/>
    <w:semiHidden/>
    <w:rsid w:val="00F263BA"/>
    <w:rPr>
      <w:rFonts w:ascii="Tahoma" w:eastAsia="微软雅黑" w:hAnsi="Tahoma" w:cs="Times New Roman"/>
      <w:kern w:val="0"/>
      <w:sz w:val="18"/>
      <w:szCs w:val="18"/>
    </w:rPr>
  </w:style>
  <w:style w:type="paragraph" w:styleId="a6">
    <w:name w:val="footer"/>
    <w:basedOn w:val="a"/>
    <w:link w:val="Char1"/>
    <w:uiPriority w:val="99"/>
    <w:semiHidden/>
    <w:unhideWhenUsed/>
    <w:rsid w:val="00F263BA"/>
    <w:pPr>
      <w:tabs>
        <w:tab w:val="center" w:pos="4153"/>
        <w:tab w:val="right" w:pos="8306"/>
      </w:tabs>
    </w:pPr>
    <w:rPr>
      <w:sz w:val="18"/>
      <w:szCs w:val="18"/>
    </w:rPr>
  </w:style>
  <w:style w:type="character" w:customStyle="1" w:styleId="Char1">
    <w:name w:val="页脚 Char"/>
    <w:basedOn w:val="a0"/>
    <w:link w:val="a6"/>
    <w:uiPriority w:val="99"/>
    <w:semiHidden/>
    <w:rsid w:val="00F263BA"/>
    <w:rPr>
      <w:rFonts w:ascii="Tahoma" w:eastAsia="微软雅黑" w:hAnsi="Tahoma"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xyyc.net" TargetMode="External"/><Relationship Id="rId3" Type="http://schemas.openxmlformats.org/officeDocument/2006/relationships/webSettings" Target="webSettings.xml"/><Relationship Id="rId7" Type="http://schemas.openxmlformats.org/officeDocument/2006/relationships/hyperlink" Target="http://www.cqksy.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qjw.gov.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222</Words>
  <Characters>1267</Characters>
  <Application>Microsoft Office Word</Application>
  <DocSecurity>0</DocSecurity>
  <Lines>10</Lines>
  <Paragraphs>2</Paragraphs>
  <ScaleCrop>false</ScaleCrop>
  <Company>微软中国</Company>
  <LinksUpToDate>false</LinksUpToDate>
  <CharactersWithSpaces>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饶清风</dc:creator>
  <cp:lastModifiedBy>叶小琴</cp:lastModifiedBy>
  <cp:revision>5</cp:revision>
  <dcterms:created xsi:type="dcterms:W3CDTF">2020-06-16T10:27:00Z</dcterms:created>
  <dcterms:modified xsi:type="dcterms:W3CDTF">2020-06-17T01:01:00Z</dcterms:modified>
</cp:coreProperties>
</file>